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Odabrani </w:t>
      </w:r>
      <w:r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 xml:space="preserve">odatni nastavni </w:t>
      </w:r>
      <w:bookmarkStart w:id="0" w:name="_GoBack1"/>
      <w:bookmarkEnd w:id="0"/>
      <w:r>
        <w:rPr>
          <w:rFonts w:ascii="Georgia" w:hAnsi="Georgia"/>
          <w:b/>
          <w:sz w:val="24"/>
          <w:szCs w:val="24"/>
        </w:rPr>
        <w:t>materijali za školsku godinu 2021./2022.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Augusta Cesarca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- 1.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- 1.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2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6"/>
        <w:gridCol w:w="2070"/>
        <w:gridCol w:w="1441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NINA I TINO UČE ČITATI I PISATI, radna bilježnica iz hrvatskog jezika u listićima za prvi razred osnovne škole</w:t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Tajana Franceković, Ines Jagić Zonjić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Dip in 1, radna bilježnica za engleski jezik u prvome razredu osnovne škole, prva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Biserka Džeba, Vlasta Živković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</w:tc>
      </w:tr>
    </w:tbl>
    <w:tbl>
      <w:tblPr>
        <w:tblStyle w:val="TableGrid2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6"/>
        <w:gridCol w:w="2070"/>
        <w:gridCol w:w="1441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PID 1 (inter)aktivna radna bilježnica iz prirode i društva za prvi razred osnovne škole</w:t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Ivančić, Maja Križman Roškar, Damir Tadić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5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4"/>
        <w:gridCol w:w="3150"/>
        <w:gridCol w:w="2160"/>
        <w:gridCol w:w="1441"/>
        <w:gridCol w:w="1440"/>
        <w:gridCol w:w="1532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U Božjoj ljubavi, radna bilježnica za katolički vjeronauk prvoga razreda osnovne škole</w:t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Ana Volf, Tihana Petković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Nadbiskupski duhovni stol - Glas Koncila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4"/>
        <w:gridCol w:w="3150"/>
        <w:gridCol w:w="2160"/>
        <w:gridCol w:w="1441"/>
        <w:gridCol w:w="1419"/>
        <w:gridCol w:w="155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Moja domena 1, radna bilježnica iz informatike za prvi razred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Dlaičić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224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  <w:tc>
          <w:tcPr>
            <w:tcW w:w="315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6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19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Nina i Tino 1, edukativne aktivnosti za nastavu glazbene kulture u prvom razredu osnovne škole</w:t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Jelena Sikirica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- 2.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- 2.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Nina i Tino 2, radna bilježnica za cjelovito učenje u drugom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Maja Križman Roškar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Nina i Tino 2, edukativne aktivnosti za nastavu glazbene kulture u drugom razredu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Jelena Sikirica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Dip in 2, radna bilježnica za engleski jezik u drugom razredu osnovne škole, druga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Biserka Džeba, Maja Mardešić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Moja domena 2, radna bilježnica iz informatike za drugi razred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Dlaičić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VJERONAUK - KATOLIČKI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U prijateljstvu s Bogom, radna bilježnica za katolički vjeronauk drugoga razreda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Ana Volf, Tihana Petković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Nadbiskupski duhovni stol - Glas Koncila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Matematika 2, radna bilježnica iz matematike za 2.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Marijana Martić, Ivana Gluhačić, Andrijana Imprić, Biserka Obradović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PRIRODA I DRUŠTVO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PID 2 - radna bilježnica iz prirode i društva za drugi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Ivančić, Maja Križman Roškar, Damir Tadić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- 3.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- 3.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Nina i Tino 3, radna bilježnica za cjelovito učenje u trećem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Maja Križman Roškar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Nina i Tino 3, edukativne aktivnosti  za nastavu glazbene kulture u trećem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Jelena Sikirica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Dip in 3, radna bilježnica za engleski jezik u drugom razredu osnovne škole, druga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Maja Mardešić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Moja domena 3, radna bilježnica iz informatike za treći razred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Dlaičić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VJERONAUK - KATOLIČKI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U ljubavi i pomirenju, radna bilježnica za katolički vjeronauk trećega razreda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Tihana Petković, Ana Volf, Ivica Pažin, Ante Pavlović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Matematika 3, radna bilježnica iz matematike za 3.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Marijana Martić, Vesna Blagec,Blanka Mađor, Biserka Obradović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PRIRODA I DRUŠTVO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PID 3 - radna bilježnica iz prirode i društva za treći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Ivančić, Maja Križman Roškar, Damir Tadić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- 4.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- 4.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Zlatna vrata 4, radna bilježnica hrvatskoga jezika u četvrtom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Sonja Ivić, Marija Krmpotić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DIP IN 4 - radna bilježnica za engleski jezik u četvrtom razredu osnovne škole, 4.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Suzana Ban, Dubravka Blažić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Moja domena 4, radna bilježnica iz informatike za četvrti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Dlaičić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VJERONAUK - KATOLIČKI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Darovi vjere i zajedništva, radna bilježnica za katolički vjeronauk 4. razreda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Ivica Pažin, Ante Pavlović, Ana Volf, Tihana Petković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MOJ SRETNI BROJ 4 - radna bilježnica za matematiku u četvrtom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Sanja Jakovljević Rogić, Dubravka Miklec, Graciella Prtajin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PRIRODA I DRUŠTVO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ISTRAŽUJEMO NAŠ SVIJET 4  - radna bilježnica s priborom za istraživački rad u nastavi prirode i društva u četvrtom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Više autora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CAP SUR... 1 radna bilježnica za francuski jezik u 4. razredu osnovne škole, 1.godina učenja, II. strani jezik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CAP SUR... 1 radna bilježnica za francuski jezik u 4. razredu osnovne škole, 1.godina učenja, II. strani jezik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- 5.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- 5.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Hrvatski za 5, radna bilježnica iz hrvatskoga jezika za peti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Right on! 1, radna bilježnica iz engleskog jezika i zbirka zadataka iz gramatike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Jenny Dooley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Like IT 5, radna bilježnica iz informatike za peti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Rihtar, Dragica Rade, Karmen Toić, Dlačić, Siniša Topić, Luka Novaković, Domagoj Bujadinović, Tomislav Pandurić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VJERONAUK - KATOLIČKI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Učitelju, gdje stanuješ? , radna bilježnica za katolički vjeronauk 5. razreda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Mirjana Novak, Barbara Sipina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Matematički izazovi, radni listovi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Paić, Željko Bošnjak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PRIRODA 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POKUSI - PRIRODA 5, radna bilježnica Priroda 5  s radnim listovima i priborom za izvođenje pokusa iz prirode za 5.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Doroteja Domjanović Horvat, Diana Garašić, Žaklin Lukša, Ines Budić, Đurđica Culjak, Marijana Gudić (autori radne bilježnice); Leopoldina Vitković (autorica radnih listova)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Povijest 5, radna bilježnica iz povijesti za peti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Ante Birin, Eva Katarina Glazer, Tomislav Šarlija, Abelina Finek, Darko Finek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TK 5, radni materijali za vođenje vježbi i praktičnog rada iz tehničke kulture za peti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FanY Bilić, Damir Ereš, Ružica Gulam , Ana Majić, Tijana Martić, Darko Suman, Mato Šimunović, Leon Zakanji, Tamara Valčić, Marijan Vinković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1, radna bilježnica za geografiju u petom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 Orešić, Igor Tišma, Ružica Vuk, Alenka Bujan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1, radna bilježnica za pomoć u učenju geografije u petom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Valentina Japec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- 6.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- 6.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Volim hrvatski 6, radna bilježnica za šesti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Anđelka Rihtarić, Sanja Latin, Vesna Samardžić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Right on! 2, radna bilježnica iz engleskog jezika i zbirka zadataka iz gramatike za 6. razred osnovne škole, 6.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Jenny Dooley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Like IT 6, radna bilježnica iz informatike za šesti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DiZzi MAT 6, radna bilježnica iz matematike za 6.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Nataša Ostojić, Josipa Smrekar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 xml:space="preserve">PRIRODA 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POKUSI - PRIRODA 6, radna bilježnica Priroda 6, s radnim listovima i priborom za izvođenje pokusa iz prirode za 6.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Doroteja Domjanović Horvat, Diana Garašić, Žaklin Lukša, Ines Budić, Đurđica Culjak, Marijana Gudić (autori radne bilježnice); Leopoldina Vitković (autorica radnih listova)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Vremeplov 6, radna bilježnica iz povijesti za šesti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Anita Gambiraža Knez, Šime Labor, Manuela Kujundžić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Leon Zakanji, Tamara Valčić, Mato Šimunović, Darko Suman, Dragan Vlajinić, Tome Kovačević, Ana Majić, Damir Ereš, Ivo Tkalec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2, radna bilježnica za geografiju u šestom razredu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 Orešić, Igor Tišma, Ružica Vuk, Alenka Bujan, Predrag Kralj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2, radna bilježnica za pomoć u učenju geografije u šestom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Zrinka Jagodar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MERCI! 2 radna bilježnica za francuski jezik u 6. razredu osnovne škole, 3. godina učenja, 2. strani jezik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S. Champagne, A.C. Couderc, A. Payet, I. Rubio, E.F. Ruiz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- 7.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- 7.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Hrvatski za 7, radna bilježnica iz hrvatskoga jezika za sedmi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Kučinić, Gordana Lovrenčić-Rojc, Valentina Lugomer, Lidija Sykora-Nagy, Zdenka Šopar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Jenny Dooley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Like IT 7, radna bilježnica iz informatike za sedmi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color w:val="000000"/>
                <w:kern w:val="0"/>
                <w:sz w:val="24"/>
                <w:szCs w:val="24"/>
                <w:lang w:val="hr-HR" w:eastAsia="hr-HR" w:bidi="ar-SA"/>
              </w:rPr>
              <w:t>Matematički izazovi, radni listovi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Paić, Željko Bošnjak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BIOLOGIJA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POKUSI - BIOLOGIJA 7, radna bilježnica Biologija 7 s radnim listovima i priborom za izvođenje pokusa iz biologije za 7.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Žaklin Lukša, Renata Roščak, Emica Orešković, Monika Pavić, Nataša Pongrac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Vremeplov 7, radna bilježnica iz povijesti za sedmi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Gordana Frol, Miljenko Hajdarović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TK 7, radni materijali za izvođenje vježbi i praktičnog rada iz tehničke kulture za sedmi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Leon Zakanji, Dragan Vlajinić, Damir Čović, Krešimir Kenfelj, Alenka Šimić, Sanja Prodanović Trlin, Marijan Vinković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3, radna bilježnica za geografiju u sedmom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 Orešić, Ružica Vuk, Igor Tišma, Alenka Bujan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3, radna bilježnica za pomoć u učenju geografije u sedmom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Zrinka Jagodar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MERCI! 3 radna bilježnica za francuski jezik u 7. razredu osnovne škole, 4. godina učenja, 2. strani jezik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S. Champagne, A.C. Couderc, A. Payet, I. Rubio, E.F. Ruiz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KEMIJA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Kemija 7, radna bilježnica iz kemije za sedmi razred osnovne škole s radnim listićima za istraživačku nastavu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Tamara Banović, Karmen Holenda, Sandra Lacić, Elvira Kovač-Andrić, Nikolina Štiglić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FIZIKA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Fizika 7, radna bilježnica i pribor za istraživačku nastavu fizike u sedmom razredu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Mijo Dropuljić, Sandra Ivković, Tanja Paris, Iva Petričević, Danijela Takač, Senada Tuhtan, Ivana Zakanji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- 8.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0"/>
        <w:gridCol w:w="2809"/>
        <w:gridCol w:w="3091"/>
        <w:gridCol w:w="2224"/>
        <w:gridCol w:w="1433"/>
        <w:gridCol w:w="1467"/>
        <w:gridCol w:w="1513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- 8.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HRVATSKA KRIJESNICA 8: Radna bilježnica za jezik, komunikaciju i književnost za VIII.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Slavica Kovač, Mirjana Jukić, Danijela Zagorec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Naklada Ljevak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ENGLESKI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DIP IN 8 - radna bilježnica za engleski jezik u osmom razredu osnovne škole, 8. godina učenja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Olinka Breka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INFORMATIKA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LIKE IT 8 : radna bilježnica informatike za 8.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MATEMATIKA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DiZzi MAT 8, radna bilježnica iz matematike za 8. razred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Ivana Katalenac, Romana Sosa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Georgia" w:hAnsi="Georgia"/>
                <w:b/>
                <w:color w:val="000000"/>
                <w:kern w:val="0"/>
                <w:sz w:val="24"/>
                <w:szCs w:val="24"/>
                <w:lang w:val="hr-HR" w:eastAsia="hr-HR" w:bidi="ar-SA"/>
              </w:rPr>
              <w:t>BIOLOGIJA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hAnsi="Georgia"/>
                <w:color w:val="000000"/>
                <w:kern w:val="0"/>
                <w:sz w:val="24"/>
                <w:szCs w:val="24"/>
                <w:lang w:val="hr-HR" w:bidi="ar-SA"/>
              </w:rPr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Leopoldina Vitković (autorica radnih listova); Damir Bendelja, Žaklin Lukša, Emica Orešković, Monika Pavić, Nataša Pongrac, Renata Roščak (autori radne bilježnice)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POVIJEST 8 - Radna bilježnica iz povijesti za osmi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Zaviša Kačić, Mira Racić, Zrinka Racić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TK 8, radni materijal za izvođenje vježbi i praktičnog rada iz tehničke kulture za osmi razred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Čović, Valentina Dijačić, Krešimir Kenfelj, Tome Kovačević, Sanja Prodanović Trlin, Darko Fuman, Alenka Šimić, Ivica Šimić, Marijan Vinković, Dragan Vlajinić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GEA 4 : radna bilježnica za geografiju u osmom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Igor Tišma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MERCI! 4 radna bilježnica za francuski jezik u 8. razredu osnovne škole, 5. godina učenja, 2. strani jezik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A.C. Couderc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KEMIJA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Kemija 8, radna bilježnica iz kemije za osmi razred osnovne škole s radnim listićima zas istraživačku nastavu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Roko Vladušić, Sanda Šimičić, Miroslav Pernar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FIZIKA</w:t>
            </w:r>
          </w:p>
        </w:tc>
        <w:tc>
          <w:tcPr>
            <w:tcW w:w="326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Fizika 8, radna bilježnica i pribor za istraživačku nastavu fizike u osmom razredu osnovne škole</w:t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Mijo Dropuljić, Sandra Ivković, Tanja Paris, Iva Petričević, Danijela Takač, SenadaTuhtan, Ivana Zakanji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993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8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5d3f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5d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Application>LibreOffice/7.0.1.2$Windows_X86_64 LibreOffice_project/7cbcfc562f6eb6708b5ff7d7397325de9e764452</Application>
  <Pages>12</Pages>
  <Words>2082</Words>
  <Characters>11952</Characters>
  <CharactersWithSpaces>13728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2021-10-13T10:40:00Z</dcterms:created>
  <dc:creator>Tina Kirin</dc:creator>
  <dc:description/>
  <dc:language>hr-HR</dc:language>
  <cp:lastModifiedBy/>
  <cp:lastPrinted>2021-06-23T18:39:00Z</cp:lastPrinted>
  <dcterms:modified xsi:type="dcterms:W3CDTF">2022-01-19T12:52:34Z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